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6FC58" w14:textId="66CC5754" w:rsidR="0043209E" w:rsidRDefault="0043209E" w:rsidP="0043209E"/>
    <w:p w14:paraId="0AD8879E" w14:textId="17443A99" w:rsidR="000F067E" w:rsidRPr="00CE48F6" w:rsidRDefault="0043209E" w:rsidP="000F067E">
      <w:pPr>
        <w:pStyle w:val="Title"/>
        <w:jc w:val="center"/>
        <w:rPr>
          <w:b/>
          <w:bCs/>
          <w:lang w:val="es-ES"/>
        </w:rPr>
      </w:pPr>
      <w:r w:rsidRPr="00CE48F6">
        <w:rPr>
          <w:b/>
          <w:bCs/>
          <w:lang w:val="es-ES"/>
        </w:rPr>
        <w:t xml:space="preserve">Lista de verificación de calidad infantil del Centro de Recursos para la Primera Infancia de </w:t>
      </w:r>
      <w:proofErr w:type="spellStart"/>
      <w:r w:rsidRPr="00CE48F6">
        <w:rPr>
          <w:b/>
          <w:bCs/>
          <w:lang w:val="es-ES"/>
        </w:rPr>
        <w:t>Kids</w:t>
      </w:r>
      <w:proofErr w:type="spellEnd"/>
      <w:r w:rsidRPr="00CE48F6">
        <w:rPr>
          <w:b/>
          <w:bCs/>
          <w:lang w:val="es-ES"/>
        </w:rPr>
        <w:t xml:space="preserve"> </w:t>
      </w:r>
      <w:proofErr w:type="spellStart"/>
      <w:r w:rsidRPr="00CE48F6">
        <w:rPr>
          <w:b/>
          <w:bCs/>
          <w:lang w:val="es-ES"/>
        </w:rPr>
        <w:t>First</w:t>
      </w:r>
      <w:proofErr w:type="spellEnd"/>
    </w:p>
    <w:p w14:paraId="4A96DF63" w14:textId="77777777" w:rsidR="00CE48F6" w:rsidRDefault="008B0D97" w:rsidP="00CE48F6">
      <w:pPr>
        <w:pStyle w:val="Heading1"/>
        <w:rPr>
          <w:b/>
          <w:bCs/>
          <w:i/>
          <w:iCs/>
          <w:sz w:val="30"/>
          <w:szCs w:val="30"/>
          <w:u w:val="single"/>
          <w:lang w:val="es-ES"/>
        </w:rPr>
      </w:pPr>
      <w:r w:rsidRPr="00CE48F6">
        <w:rPr>
          <w:b/>
          <w:bCs/>
          <w:i/>
          <w:iCs/>
          <w:sz w:val="30"/>
          <w:szCs w:val="30"/>
          <w:u w:val="single"/>
          <w:lang w:val="es-ES"/>
        </w:rPr>
        <w:t>Al elegir un programa infantil, se debe tener en cuenta lo siguiente:</w:t>
      </w:r>
    </w:p>
    <w:p w14:paraId="4D67C503" w14:textId="0CA8280B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-867216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>Adultos que sostienen, mecen, arrullan, cantan, repiten sonidos y abrazan a los bebés individualmente.</w:t>
      </w:r>
    </w:p>
    <w:p w14:paraId="2722C425" w14:textId="5A50E0E7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-136867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>Adultos que sostienen a los bebés individualmente mientras se alimentan.</w:t>
      </w:r>
    </w:p>
    <w:p w14:paraId="7BCB8C74" w14:textId="564A1524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195606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>Cuidadores que cantan, hablan y juegan con los bebés durante la atención de rutina y que explican lo que está sucediendo.</w:t>
      </w:r>
    </w:p>
    <w:p w14:paraId="4AD84AF8" w14:textId="464F6E6D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126750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>Cunas para cada bebé.</w:t>
      </w:r>
    </w:p>
    <w:p w14:paraId="66C0E1E2" w14:textId="7ED34B53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-133606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 xml:space="preserve">Superficies blandas y seguras para arrastrarse, rodar, arrastrarse y levantarse.   </w:t>
      </w:r>
    </w:p>
    <w:p w14:paraId="10A69A7C" w14:textId="565E6847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-150335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>Adultos que responden rápida y comprensivamente al llanto.</w:t>
      </w:r>
    </w:p>
    <w:p w14:paraId="6281326E" w14:textId="73992CF3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1958759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 xml:space="preserve">Horarios individuales de sueño y alimentación.  </w:t>
      </w:r>
    </w:p>
    <w:p w14:paraId="11788652" w14:textId="7728CEF9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159975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>Adultos que respetan el temperamento y la tolerancia de cada bebé a los sonidos y actividades.</w:t>
      </w:r>
    </w:p>
    <w:p w14:paraId="57C5C1E4" w14:textId="3EAD746D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199629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 xml:space="preserve">Bebés que se llevan al aire libre para caminar y tomar aire fresco.  </w:t>
      </w:r>
    </w:p>
    <w:p w14:paraId="58AC3A51" w14:textId="262042C0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444118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>Una variedad de juguetes seguros y lavables que responden a las acciones de los bebés, como campanas, sonajeros y cajas ocupadas.</w:t>
      </w:r>
    </w:p>
    <w:p w14:paraId="6246243E" w14:textId="6926E146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-1412535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 xml:space="preserve">Adultos que animan a los bebés a desarrollar su independencia.   </w:t>
      </w:r>
    </w:p>
    <w:p w14:paraId="0CDB8EA7" w14:textId="668BD858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-244178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>Espejos, fotos de bebés y sus familias e imágenes exhibidas a la altura de los ojos del bebé, cerca del piso, cambiador o cuna.</w:t>
      </w:r>
    </w:p>
    <w:p w14:paraId="309F32F2" w14:textId="7217EF6A" w:rsidR="00CE48F6" w:rsidRPr="00CE48F6" w:rsidRDefault="00CE48F6" w:rsidP="00CE48F6">
      <w:pPr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-1313099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Pr="00CE48F6">
        <w:rPr>
          <w:sz w:val="24"/>
          <w:szCs w:val="24"/>
          <w:lang w:val="es-ES"/>
        </w:rPr>
        <w:t>Se toman precauciones estrictas para prevenir la propagación de enfermedades, como lavarse las manos, refrigerar la fórmula y los alimentos, desinfectar los juguetes, cambiar pañales en las superficies y las áreas de alimentación.</w:t>
      </w:r>
    </w:p>
    <w:p w14:paraId="5DFC60B4" w14:textId="77777777" w:rsidR="00CE48F6" w:rsidRPr="00CE48F6" w:rsidRDefault="00CE48F6" w:rsidP="00CE48F6">
      <w:pPr>
        <w:rPr>
          <w:lang w:val="es-ES"/>
        </w:rPr>
      </w:pPr>
    </w:p>
    <w:p w14:paraId="69893E05" w14:textId="77777777" w:rsidR="00CE48F6" w:rsidRPr="00CE48F6" w:rsidRDefault="00CE48F6" w:rsidP="00CE48F6">
      <w:pPr>
        <w:rPr>
          <w:lang w:val="es-ES"/>
        </w:rPr>
      </w:pPr>
    </w:p>
    <w:p w14:paraId="4D702FE2" w14:textId="77777777" w:rsidR="00CE48F6" w:rsidRDefault="00CE48F6" w:rsidP="008B0D97">
      <w:pPr>
        <w:pStyle w:val="Heading1"/>
        <w:rPr>
          <w:b/>
          <w:bCs/>
          <w:i/>
          <w:iCs/>
          <w:sz w:val="30"/>
          <w:szCs w:val="30"/>
          <w:u w:val="single"/>
          <w:lang w:val="es-ES"/>
        </w:rPr>
      </w:pPr>
    </w:p>
    <w:p w14:paraId="6FFB2BA2" w14:textId="1B48A860" w:rsidR="008B0D97" w:rsidRPr="00CE48F6" w:rsidRDefault="008B0D97" w:rsidP="008B0D97">
      <w:pPr>
        <w:pStyle w:val="Heading1"/>
        <w:rPr>
          <w:b/>
          <w:bCs/>
          <w:i/>
          <w:iCs/>
          <w:sz w:val="30"/>
          <w:szCs w:val="30"/>
          <w:u w:val="single"/>
          <w:lang w:val="es-ES"/>
        </w:rPr>
      </w:pPr>
      <w:r w:rsidRPr="00CE48F6">
        <w:rPr>
          <w:b/>
          <w:bCs/>
          <w:i/>
          <w:iCs/>
          <w:sz w:val="30"/>
          <w:szCs w:val="30"/>
          <w:u w:val="single"/>
          <w:lang w:val="es-ES"/>
        </w:rPr>
        <w:t xml:space="preserve">Prácticas cuestionables en un programa infantil: </w:t>
      </w:r>
    </w:p>
    <w:p w14:paraId="55423437" w14:textId="4DB6CA8A" w:rsidR="008B0D97" w:rsidRPr="00CE48F6" w:rsidRDefault="008B0D97" w:rsidP="008B0D97">
      <w:pPr>
        <w:pStyle w:val="ListParagraph"/>
        <w:numPr>
          <w:ilvl w:val="0"/>
          <w:numId w:val="7"/>
        </w:numPr>
        <w:rPr>
          <w:sz w:val="24"/>
          <w:szCs w:val="24"/>
          <w:lang w:val="es-ES"/>
        </w:rPr>
      </w:pPr>
      <w:r w:rsidRPr="00CE48F6">
        <w:rPr>
          <w:sz w:val="24"/>
          <w:szCs w:val="24"/>
          <w:lang w:val="es-ES"/>
        </w:rPr>
        <w:t xml:space="preserve">Pañales que se cambian con poca frecuencia o solo en un horario estricto.  </w:t>
      </w:r>
    </w:p>
    <w:p w14:paraId="212D034F" w14:textId="03C8225F" w:rsidR="008B0D97" w:rsidRPr="00CE48F6" w:rsidRDefault="008B0D97" w:rsidP="008B0D97">
      <w:pPr>
        <w:pStyle w:val="ListParagraph"/>
        <w:numPr>
          <w:ilvl w:val="0"/>
          <w:numId w:val="7"/>
        </w:numPr>
        <w:rPr>
          <w:sz w:val="24"/>
          <w:szCs w:val="24"/>
          <w:lang w:val="es-ES"/>
        </w:rPr>
      </w:pPr>
      <w:r w:rsidRPr="00CE48F6">
        <w:rPr>
          <w:sz w:val="24"/>
          <w:szCs w:val="24"/>
          <w:lang w:val="es-ES"/>
        </w:rPr>
        <w:t>Bebés que se dejan en cunas, corralitos, columpios o asientos para bebés durante períodos prolongados de tiempo.</w:t>
      </w:r>
    </w:p>
    <w:p w14:paraId="65B9ED41" w14:textId="376B4F9D" w:rsidR="008B0D97" w:rsidRPr="00CE48F6" w:rsidRDefault="008B0D97" w:rsidP="008B0D97">
      <w:pPr>
        <w:pStyle w:val="ListParagraph"/>
        <w:numPr>
          <w:ilvl w:val="0"/>
          <w:numId w:val="7"/>
        </w:numPr>
        <w:rPr>
          <w:sz w:val="24"/>
          <w:szCs w:val="24"/>
          <w:lang w:val="es-ES"/>
        </w:rPr>
      </w:pPr>
      <w:r w:rsidRPr="00CE48F6">
        <w:rPr>
          <w:sz w:val="24"/>
          <w:szCs w:val="24"/>
          <w:lang w:val="es-ES"/>
        </w:rPr>
        <w:t>Cambios frecuentes de cuidadores a lo largo del día, o rotación frecuente de personal.</w:t>
      </w:r>
    </w:p>
    <w:p w14:paraId="08A427CC" w14:textId="6A2D39E5" w:rsidR="008B0D97" w:rsidRPr="00CE48F6" w:rsidRDefault="008B0D97" w:rsidP="008B0D97">
      <w:pPr>
        <w:pStyle w:val="ListParagraph"/>
        <w:numPr>
          <w:ilvl w:val="0"/>
          <w:numId w:val="7"/>
        </w:numPr>
        <w:rPr>
          <w:sz w:val="24"/>
          <w:szCs w:val="24"/>
          <w:lang w:val="es-ES"/>
        </w:rPr>
      </w:pPr>
      <w:r w:rsidRPr="00CE48F6">
        <w:rPr>
          <w:sz w:val="24"/>
          <w:szCs w:val="24"/>
          <w:lang w:val="es-ES"/>
        </w:rPr>
        <w:t xml:space="preserve">Personal que parece frío o distante, como si el </w:t>
      </w:r>
      <w:proofErr w:type="spellStart"/>
      <w:r w:rsidR="00CE48F6">
        <w:rPr>
          <w:sz w:val="24"/>
          <w:szCs w:val="24"/>
          <w:lang w:val="es-ES"/>
        </w:rPr>
        <w:t>guarderia</w:t>
      </w:r>
      <w:proofErr w:type="spellEnd"/>
      <w:r w:rsidR="00CE48F6">
        <w:rPr>
          <w:sz w:val="24"/>
          <w:szCs w:val="24"/>
          <w:lang w:val="es-ES"/>
        </w:rPr>
        <w:t xml:space="preserve"> </w:t>
      </w:r>
      <w:r w:rsidRPr="00CE48F6">
        <w:rPr>
          <w:sz w:val="24"/>
          <w:szCs w:val="24"/>
          <w:lang w:val="es-ES"/>
        </w:rPr>
        <w:t xml:space="preserve">fuera una tarea ardua.  </w:t>
      </w:r>
    </w:p>
    <w:p w14:paraId="4A033577" w14:textId="082E2B3B" w:rsidR="008B0D97" w:rsidRPr="00CE48F6" w:rsidRDefault="008B0D97" w:rsidP="008B0D97">
      <w:pPr>
        <w:pStyle w:val="ListParagraph"/>
        <w:numPr>
          <w:ilvl w:val="0"/>
          <w:numId w:val="7"/>
        </w:numPr>
        <w:rPr>
          <w:sz w:val="24"/>
          <w:szCs w:val="24"/>
          <w:lang w:val="es-ES"/>
        </w:rPr>
      </w:pPr>
      <w:r w:rsidRPr="00CE48F6">
        <w:rPr>
          <w:sz w:val="24"/>
          <w:szCs w:val="24"/>
          <w:lang w:val="es-ES"/>
        </w:rPr>
        <w:t xml:space="preserve">Bebés que se dejan desatendidos.   </w:t>
      </w:r>
    </w:p>
    <w:p w14:paraId="68394C49" w14:textId="77777777" w:rsidR="009B6EA1" w:rsidRPr="00CE48F6" w:rsidRDefault="009B6EA1" w:rsidP="009B6EA1">
      <w:pPr>
        <w:pStyle w:val="Heading1"/>
        <w:rPr>
          <w:lang w:val="es-ES"/>
        </w:rPr>
      </w:pPr>
    </w:p>
    <w:p w14:paraId="43BED277" w14:textId="58F269A9" w:rsidR="000F067E" w:rsidRPr="00CE48F6" w:rsidRDefault="000F067E" w:rsidP="0088523A">
      <w:pPr>
        <w:rPr>
          <w:lang w:val="es-ES"/>
        </w:rPr>
      </w:pPr>
    </w:p>
    <w:sectPr w:rsidR="000F067E" w:rsidRPr="00CE48F6" w:rsidSect="0043209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9C916" w14:textId="77777777" w:rsidR="00AD411D" w:rsidRDefault="00AD411D" w:rsidP="0043209E">
      <w:pPr>
        <w:spacing w:after="0" w:line="240" w:lineRule="auto"/>
      </w:pPr>
      <w:r>
        <w:separator/>
      </w:r>
    </w:p>
  </w:endnote>
  <w:endnote w:type="continuationSeparator" w:id="0">
    <w:p w14:paraId="690182BA" w14:textId="77777777" w:rsidR="00AD411D" w:rsidRDefault="00AD411D" w:rsidP="0043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B5E03" w14:textId="77777777" w:rsidR="00AD411D" w:rsidRDefault="00AD411D" w:rsidP="0043209E">
      <w:pPr>
        <w:spacing w:after="0" w:line="240" w:lineRule="auto"/>
      </w:pPr>
      <w:r>
        <w:separator/>
      </w:r>
    </w:p>
  </w:footnote>
  <w:footnote w:type="continuationSeparator" w:id="0">
    <w:p w14:paraId="3587E842" w14:textId="77777777" w:rsidR="00AD411D" w:rsidRDefault="00AD411D" w:rsidP="0043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9BAC" w14:textId="1759D24F" w:rsidR="0043209E" w:rsidRDefault="004320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7C750D" wp14:editId="000CDE25">
          <wp:simplePos x="0" y="0"/>
          <wp:positionH relativeFrom="margin">
            <wp:align>center</wp:align>
          </wp:positionH>
          <wp:positionV relativeFrom="paragraph">
            <wp:posOffset>-395605</wp:posOffset>
          </wp:positionV>
          <wp:extent cx="1979930" cy="861695"/>
          <wp:effectExtent l="0" t="0" r="1270" b="0"/>
          <wp:wrapTight wrapText="bothSides">
            <wp:wrapPolygon edited="0">
              <wp:start x="0" y="0"/>
              <wp:lineTo x="0" y="21011"/>
              <wp:lineTo x="21406" y="21011"/>
              <wp:lineTo x="21406" y="0"/>
              <wp:lineTo x="0" y="0"/>
            </wp:wrapPolygon>
          </wp:wrapTight>
          <wp:docPr id="195625441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5441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3716C"/>
    <w:multiLevelType w:val="hybridMultilevel"/>
    <w:tmpl w:val="3E22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1696"/>
    <w:multiLevelType w:val="hybridMultilevel"/>
    <w:tmpl w:val="4E4C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5C3E"/>
    <w:multiLevelType w:val="hybridMultilevel"/>
    <w:tmpl w:val="1710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631BE"/>
    <w:multiLevelType w:val="hybridMultilevel"/>
    <w:tmpl w:val="FCD8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446D0"/>
    <w:multiLevelType w:val="hybridMultilevel"/>
    <w:tmpl w:val="A39E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B3C04"/>
    <w:multiLevelType w:val="hybridMultilevel"/>
    <w:tmpl w:val="2F66C508"/>
    <w:lvl w:ilvl="0" w:tplc="E076A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072A8"/>
    <w:multiLevelType w:val="hybridMultilevel"/>
    <w:tmpl w:val="8FF07570"/>
    <w:lvl w:ilvl="0" w:tplc="E076A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61765">
    <w:abstractNumId w:val="1"/>
  </w:num>
  <w:num w:numId="2" w16cid:durableId="526019602">
    <w:abstractNumId w:val="4"/>
  </w:num>
  <w:num w:numId="3" w16cid:durableId="600532862">
    <w:abstractNumId w:val="0"/>
  </w:num>
  <w:num w:numId="4" w16cid:durableId="1334183212">
    <w:abstractNumId w:val="2"/>
  </w:num>
  <w:num w:numId="5" w16cid:durableId="1517422041">
    <w:abstractNumId w:val="6"/>
  </w:num>
  <w:num w:numId="6" w16cid:durableId="1648633173">
    <w:abstractNumId w:val="5"/>
  </w:num>
  <w:num w:numId="7" w16cid:durableId="2025083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3A"/>
    <w:rsid w:val="00010B0D"/>
    <w:rsid w:val="000E7A45"/>
    <w:rsid w:val="000F067E"/>
    <w:rsid w:val="00192638"/>
    <w:rsid w:val="00317BA6"/>
    <w:rsid w:val="00326A39"/>
    <w:rsid w:val="0043209E"/>
    <w:rsid w:val="0047132D"/>
    <w:rsid w:val="00575C26"/>
    <w:rsid w:val="00643A54"/>
    <w:rsid w:val="006C1BE7"/>
    <w:rsid w:val="00735F1C"/>
    <w:rsid w:val="0078455A"/>
    <w:rsid w:val="0088523A"/>
    <w:rsid w:val="008B0D97"/>
    <w:rsid w:val="008E676D"/>
    <w:rsid w:val="009B6EA1"/>
    <w:rsid w:val="009E35F9"/>
    <w:rsid w:val="009E45C1"/>
    <w:rsid w:val="00A14C6C"/>
    <w:rsid w:val="00AD411D"/>
    <w:rsid w:val="00AE7301"/>
    <w:rsid w:val="00B36260"/>
    <w:rsid w:val="00BB5331"/>
    <w:rsid w:val="00CE48F6"/>
    <w:rsid w:val="00D32534"/>
    <w:rsid w:val="00D33EB7"/>
    <w:rsid w:val="00D71265"/>
    <w:rsid w:val="00F915CB"/>
    <w:rsid w:val="00F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114C0"/>
  <w15:chartTrackingRefBased/>
  <w15:docId w15:val="{AD812337-CA25-438A-94D7-83A7058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5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2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2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9E"/>
  </w:style>
  <w:style w:type="paragraph" w:styleId="Footer">
    <w:name w:val="footer"/>
    <w:basedOn w:val="Normal"/>
    <w:link w:val="FooterChar"/>
    <w:uiPriority w:val="99"/>
    <w:unhideWhenUsed/>
    <w:rsid w:val="00432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9E"/>
  </w:style>
  <w:style w:type="character" w:styleId="PlaceholderText">
    <w:name w:val="Placeholder Text"/>
    <w:basedOn w:val="DefaultParagraphFont"/>
    <w:uiPriority w:val="99"/>
    <w:semiHidden/>
    <w:rsid w:val="00CE48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Eudaly</dc:creator>
  <cp:keywords/>
  <dc:description/>
  <cp:lastModifiedBy>Natalie Eudaly</cp:lastModifiedBy>
  <cp:revision>1</cp:revision>
  <cp:lastPrinted>2024-06-13T19:04:00Z</cp:lastPrinted>
  <dcterms:created xsi:type="dcterms:W3CDTF">2024-07-07T00:23:00Z</dcterms:created>
  <dcterms:modified xsi:type="dcterms:W3CDTF">2024-07-07T02:37:00Z</dcterms:modified>
</cp:coreProperties>
</file>